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487" w:rsidRPr="002D1487" w:rsidRDefault="002D1487" w:rsidP="002D1487">
      <w:pPr>
        <w:suppressAutoHyphens/>
        <w:autoSpaceDE w:val="0"/>
        <w:autoSpaceDN w:val="0"/>
        <w:adjustRightInd w:val="0"/>
        <w:spacing w:after="0" w:line="240" w:lineRule="auto"/>
        <w:jc w:val="center"/>
        <w:rPr>
          <w:rFonts w:ascii="Arial" w:eastAsia="Times New Roman" w:hAnsi="Arial" w:cs="Arial"/>
          <w:b/>
          <w:sz w:val="32"/>
          <w:szCs w:val="32"/>
          <w:lang w:eastAsia="ru-RU"/>
        </w:rPr>
      </w:pPr>
      <w:r w:rsidRPr="002D1487">
        <w:rPr>
          <w:rFonts w:ascii="Arial" w:eastAsia="Times New Roman" w:hAnsi="Arial" w:cs="Arial"/>
          <w:b/>
          <w:sz w:val="32"/>
          <w:szCs w:val="32"/>
          <w:lang w:eastAsia="ru-RU"/>
        </w:rPr>
        <w:t>АДМИНИСТРАЦИЯ ЩЕТИНСКОГО СЕЛЬСОВЕТА</w:t>
      </w:r>
    </w:p>
    <w:p w:rsidR="002D1487" w:rsidRPr="002D1487" w:rsidRDefault="002D1487" w:rsidP="002D1487">
      <w:pPr>
        <w:suppressAutoHyphens/>
        <w:autoSpaceDE w:val="0"/>
        <w:autoSpaceDN w:val="0"/>
        <w:adjustRightInd w:val="0"/>
        <w:spacing w:after="0" w:line="240" w:lineRule="auto"/>
        <w:jc w:val="center"/>
        <w:rPr>
          <w:rFonts w:ascii="Arial" w:eastAsia="Times New Roman" w:hAnsi="Arial" w:cs="Arial"/>
          <w:b/>
          <w:sz w:val="32"/>
          <w:szCs w:val="32"/>
          <w:lang w:eastAsia="ru-RU"/>
        </w:rPr>
      </w:pPr>
      <w:r w:rsidRPr="002D1487">
        <w:rPr>
          <w:rFonts w:ascii="Arial" w:eastAsia="Times New Roman" w:hAnsi="Arial" w:cs="Arial"/>
          <w:b/>
          <w:sz w:val="32"/>
          <w:szCs w:val="32"/>
          <w:lang w:eastAsia="ru-RU"/>
        </w:rPr>
        <w:t>КУРСКОГО РАЙОНА КУРСКОЙ ОБЛАСТИ</w:t>
      </w:r>
    </w:p>
    <w:p w:rsidR="002D1487" w:rsidRPr="002D1487" w:rsidRDefault="002D1487" w:rsidP="002D1487">
      <w:pPr>
        <w:suppressAutoHyphens/>
        <w:autoSpaceDE w:val="0"/>
        <w:autoSpaceDN w:val="0"/>
        <w:adjustRightInd w:val="0"/>
        <w:spacing w:after="0" w:line="240" w:lineRule="auto"/>
        <w:jc w:val="center"/>
        <w:rPr>
          <w:rFonts w:ascii="Arial" w:eastAsia="Times New Roman" w:hAnsi="Arial" w:cs="Arial"/>
          <w:b/>
          <w:sz w:val="32"/>
          <w:szCs w:val="32"/>
          <w:lang w:eastAsia="ru-RU"/>
        </w:rPr>
      </w:pPr>
    </w:p>
    <w:p w:rsidR="002D1487" w:rsidRPr="002D1487" w:rsidRDefault="002D1487" w:rsidP="002D1487">
      <w:pPr>
        <w:suppressAutoHyphens/>
        <w:autoSpaceDE w:val="0"/>
        <w:autoSpaceDN w:val="0"/>
        <w:adjustRightInd w:val="0"/>
        <w:spacing w:after="0" w:line="240" w:lineRule="auto"/>
        <w:jc w:val="center"/>
        <w:rPr>
          <w:rFonts w:ascii="Arial" w:eastAsia="Times New Roman" w:hAnsi="Arial" w:cs="Arial"/>
          <w:b/>
          <w:sz w:val="32"/>
          <w:szCs w:val="32"/>
          <w:lang w:eastAsia="ru-RU"/>
        </w:rPr>
      </w:pPr>
      <w:r w:rsidRPr="002D1487">
        <w:rPr>
          <w:rFonts w:ascii="Arial" w:eastAsia="Times New Roman" w:hAnsi="Arial" w:cs="Arial"/>
          <w:b/>
          <w:sz w:val="32"/>
          <w:szCs w:val="32"/>
          <w:lang w:eastAsia="ru-RU"/>
        </w:rPr>
        <w:t>ПОСТАНОВЛЕНИЕ</w:t>
      </w:r>
    </w:p>
    <w:p w:rsidR="002D1487" w:rsidRPr="002D1487" w:rsidRDefault="002D1487" w:rsidP="002D1487">
      <w:pPr>
        <w:suppressAutoHyphens/>
        <w:autoSpaceDE w:val="0"/>
        <w:autoSpaceDN w:val="0"/>
        <w:adjustRightInd w:val="0"/>
        <w:spacing w:after="0" w:line="240" w:lineRule="auto"/>
        <w:jc w:val="center"/>
        <w:rPr>
          <w:rFonts w:ascii="Arial" w:eastAsia="Times New Roman" w:hAnsi="Arial" w:cs="Arial"/>
          <w:b/>
          <w:sz w:val="32"/>
          <w:szCs w:val="32"/>
          <w:lang w:eastAsia="ru-RU"/>
        </w:rPr>
      </w:pPr>
    </w:p>
    <w:p w:rsidR="001D5B1E" w:rsidRDefault="002D1487" w:rsidP="00D653B6">
      <w:pPr>
        <w:suppressAutoHyphens/>
        <w:autoSpaceDE w:val="0"/>
        <w:autoSpaceDN w:val="0"/>
        <w:adjustRightInd w:val="0"/>
        <w:spacing w:after="0" w:line="240" w:lineRule="auto"/>
        <w:jc w:val="center"/>
        <w:rPr>
          <w:rFonts w:ascii="Arial" w:eastAsia="Times New Roman" w:hAnsi="Arial" w:cs="Arial"/>
          <w:b/>
          <w:sz w:val="32"/>
          <w:szCs w:val="32"/>
          <w:lang w:eastAsia="ru-RU"/>
        </w:rPr>
      </w:pPr>
      <w:r w:rsidRPr="002D1487">
        <w:rPr>
          <w:rFonts w:ascii="Arial" w:eastAsia="Times New Roman" w:hAnsi="Arial" w:cs="Arial"/>
          <w:b/>
          <w:sz w:val="32"/>
          <w:szCs w:val="32"/>
          <w:lang w:eastAsia="ru-RU"/>
        </w:rPr>
        <w:t xml:space="preserve">от </w:t>
      </w:r>
      <w:r w:rsidR="00915D6F">
        <w:rPr>
          <w:rFonts w:ascii="Arial" w:eastAsia="Times New Roman" w:hAnsi="Arial" w:cs="Arial"/>
          <w:b/>
          <w:sz w:val="32"/>
          <w:szCs w:val="32"/>
          <w:lang w:eastAsia="ru-RU"/>
        </w:rPr>
        <w:t xml:space="preserve">24 </w:t>
      </w:r>
      <w:r w:rsidR="00583D5C">
        <w:rPr>
          <w:rFonts w:ascii="Arial" w:eastAsia="Times New Roman" w:hAnsi="Arial" w:cs="Arial"/>
          <w:b/>
          <w:sz w:val="32"/>
          <w:szCs w:val="32"/>
          <w:lang w:eastAsia="ru-RU"/>
        </w:rPr>
        <w:t>мая 2017</w:t>
      </w:r>
      <w:r w:rsidR="005B1A3B">
        <w:rPr>
          <w:rFonts w:ascii="Arial" w:eastAsia="Times New Roman" w:hAnsi="Arial" w:cs="Arial"/>
          <w:b/>
          <w:sz w:val="32"/>
          <w:szCs w:val="32"/>
          <w:lang w:eastAsia="ru-RU"/>
        </w:rPr>
        <w:t xml:space="preserve"> г. № 79</w:t>
      </w:r>
    </w:p>
    <w:p w:rsidR="00D653B6" w:rsidRPr="00D653B6" w:rsidRDefault="00D653B6" w:rsidP="00D653B6">
      <w:pPr>
        <w:suppressAutoHyphens/>
        <w:autoSpaceDE w:val="0"/>
        <w:autoSpaceDN w:val="0"/>
        <w:adjustRightInd w:val="0"/>
        <w:spacing w:after="0" w:line="240" w:lineRule="auto"/>
        <w:jc w:val="center"/>
        <w:rPr>
          <w:rFonts w:ascii="Arial" w:eastAsia="Times New Roman" w:hAnsi="Arial" w:cs="Arial"/>
          <w:b/>
          <w:sz w:val="32"/>
          <w:szCs w:val="32"/>
          <w:lang w:eastAsia="ru-RU"/>
        </w:rPr>
      </w:pPr>
    </w:p>
    <w:p w:rsidR="00AA20B0" w:rsidRDefault="00AA20B0" w:rsidP="000F445E">
      <w:pPr>
        <w:pStyle w:val="ConsPlusTitle"/>
        <w:ind w:left="426"/>
        <w:jc w:val="center"/>
        <w:rPr>
          <w:sz w:val="32"/>
          <w:szCs w:val="32"/>
        </w:rPr>
      </w:pPr>
      <w:r w:rsidRPr="00AA20B0">
        <w:rPr>
          <w:sz w:val="32"/>
          <w:szCs w:val="32"/>
        </w:rPr>
        <w:t>О внесении изменений в Постановление Администрации Щетинского сельсовета Курск</w:t>
      </w:r>
      <w:r>
        <w:rPr>
          <w:sz w:val="32"/>
          <w:szCs w:val="32"/>
        </w:rPr>
        <w:t>ого района Курской области от 09 декабря 2016 г. № 761</w:t>
      </w:r>
    </w:p>
    <w:p w:rsidR="005D2629" w:rsidRPr="00AA20B0" w:rsidRDefault="00AA20B0" w:rsidP="000F445E">
      <w:pPr>
        <w:pStyle w:val="ConsPlusTitle"/>
        <w:ind w:left="426"/>
        <w:jc w:val="center"/>
        <w:rPr>
          <w:sz w:val="32"/>
          <w:szCs w:val="32"/>
        </w:rPr>
      </w:pPr>
      <w:r w:rsidRPr="00AA20B0">
        <w:rPr>
          <w:sz w:val="32"/>
          <w:szCs w:val="32"/>
        </w:rPr>
        <w:t>«</w:t>
      </w:r>
      <w:r w:rsidR="005D2629" w:rsidRPr="00992962">
        <w:rPr>
          <w:sz w:val="32"/>
          <w:szCs w:val="32"/>
        </w:rPr>
        <w:t xml:space="preserve">Об утверждении </w:t>
      </w:r>
      <w:r w:rsidR="00583D5C" w:rsidRPr="00992962">
        <w:rPr>
          <w:sz w:val="32"/>
          <w:szCs w:val="32"/>
        </w:rPr>
        <w:t>порядка учета</w:t>
      </w:r>
      <w:r>
        <w:rPr>
          <w:sz w:val="32"/>
          <w:szCs w:val="32"/>
        </w:rPr>
        <w:t xml:space="preserve"> </w:t>
      </w:r>
      <w:r w:rsidR="005D2629" w:rsidRPr="00992962">
        <w:rPr>
          <w:sz w:val="32"/>
          <w:szCs w:val="32"/>
        </w:rPr>
        <w:t>Управлением Федерального казначейства</w:t>
      </w:r>
      <w:r>
        <w:rPr>
          <w:sz w:val="32"/>
          <w:szCs w:val="32"/>
        </w:rPr>
        <w:t xml:space="preserve"> </w:t>
      </w:r>
      <w:r w:rsidR="005D2629" w:rsidRPr="00992962">
        <w:rPr>
          <w:sz w:val="32"/>
          <w:szCs w:val="32"/>
        </w:rPr>
        <w:t>по Курской области бюджетных обязательств</w:t>
      </w:r>
      <w:r>
        <w:rPr>
          <w:sz w:val="32"/>
          <w:szCs w:val="32"/>
        </w:rPr>
        <w:t xml:space="preserve"> </w:t>
      </w:r>
      <w:r w:rsidR="005D2629" w:rsidRPr="00992962">
        <w:rPr>
          <w:sz w:val="32"/>
          <w:szCs w:val="32"/>
        </w:rPr>
        <w:t xml:space="preserve">получателей средств бюджета </w:t>
      </w:r>
      <w:r w:rsidR="00D653B6">
        <w:rPr>
          <w:sz w:val="32"/>
          <w:szCs w:val="32"/>
        </w:rPr>
        <w:t>Щетинского</w:t>
      </w:r>
      <w:r>
        <w:rPr>
          <w:sz w:val="32"/>
          <w:szCs w:val="32"/>
        </w:rPr>
        <w:t xml:space="preserve"> </w:t>
      </w:r>
      <w:r w:rsidR="005D2629" w:rsidRPr="00992962">
        <w:rPr>
          <w:sz w:val="32"/>
          <w:szCs w:val="32"/>
        </w:rPr>
        <w:t xml:space="preserve">сельсовета </w:t>
      </w:r>
      <w:r>
        <w:rPr>
          <w:sz w:val="32"/>
          <w:szCs w:val="32"/>
        </w:rPr>
        <w:t>Курского района Курской области»</w:t>
      </w:r>
    </w:p>
    <w:p w:rsidR="0046331C" w:rsidRPr="00992962" w:rsidRDefault="0046331C" w:rsidP="005D2629">
      <w:pPr>
        <w:jc w:val="center"/>
        <w:rPr>
          <w:rFonts w:ascii="Arial" w:hAnsi="Arial" w:cs="Arial"/>
          <w:b/>
          <w:sz w:val="32"/>
          <w:szCs w:val="32"/>
        </w:rPr>
      </w:pPr>
    </w:p>
    <w:p w:rsidR="005B1A3B" w:rsidRDefault="005D2629" w:rsidP="000F445E">
      <w:pPr>
        <w:spacing w:before="100" w:beforeAutospacing="1" w:after="100" w:afterAutospacing="1" w:line="360" w:lineRule="auto"/>
        <w:jc w:val="both"/>
        <w:outlineLvl w:val="0"/>
        <w:rPr>
          <w:rFonts w:ascii="Arial" w:eastAsia="Times New Roman" w:hAnsi="Arial" w:cs="Arial"/>
          <w:bCs/>
          <w:sz w:val="24"/>
          <w:szCs w:val="24"/>
          <w:lang w:eastAsia="ru-RU"/>
        </w:rPr>
      </w:pPr>
      <w:r w:rsidRPr="00992962">
        <w:rPr>
          <w:rFonts w:ascii="Arial" w:eastAsia="Times New Roman" w:hAnsi="Arial" w:cs="Arial"/>
          <w:bCs/>
          <w:kern w:val="36"/>
          <w:sz w:val="24"/>
          <w:szCs w:val="24"/>
          <w:lang w:eastAsia="ru-RU"/>
        </w:rPr>
        <w:t xml:space="preserve">       </w:t>
      </w:r>
      <w:r w:rsidR="00957640" w:rsidRPr="00992962">
        <w:rPr>
          <w:rFonts w:ascii="Arial" w:eastAsia="Times New Roman" w:hAnsi="Arial" w:cs="Arial"/>
          <w:bCs/>
          <w:kern w:val="36"/>
          <w:sz w:val="24"/>
          <w:szCs w:val="24"/>
          <w:lang w:eastAsia="ru-RU"/>
        </w:rPr>
        <w:t xml:space="preserve"> </w:t>
      </w:r>
      <w:r w:rsidR="00992962" w:rsidRPr="00992962">
        <w:rPr>
          <w:rFonts w:ascii="Arial" w:eastAsia="Times New Roman" w:hAnsi="Arial" w:cs="Arial"/>
          <w:bCs/>
          <w:kern w:val="36"/>
          <w:sz w:val="24"/>
          <w:szCs w:val="24"/>
          <w:lang w:eastAsia="ru-RU"/>
        </w:rPr>
        <w:t xml:space="preserve">  </w:t>
      </w:r>
      <w:r w:rsidR="005712EE">
        <w:rPr>
          <w:rFonts w:ascii="Arial" w:eastAsia="Times New Roman" w:hAnsi="Arial" w:cs="Arial"/>
          <w:bCs/>
          <w:kern w:val="36"/>
          <w:sz w:val="24"/>
          <w:szCs w:val="24"/>
          <w:lang w:eastAsia="ru-RU"/>
        </w:rPr>
        <w:t xml:space="preserve">В соответствии со статьей 219 Бюджетного </w:t>
      </w:r>
      <w:r w:rsidR="000F445E">
        <w:rPr>
          <w:rFonts w:ascii="Arial" w:eastAsia="Times New Roman" w:hAnsi="Arial" w:cs="Arial"/>
          <w:bCs/>
          <w:kern w:val="36"/>
          <w:sz w:val="24"/>
          <w:szCs w:val="24"/>
          <w:lang w:eastAsia="ru-RU"/>
        </w:rPr>
        <w:t xml:space="preserve">кодекса </w:t>
      </w:r>
      <w:r w:rsidR="000F445E" w:rsidRPr="005712EE">
        <w:rPr>
          <w:rFonts w:ascii="Arial" w:eastAsia="Times New Roman" w:hAnsi="Arial" w:cs="Arial"/>
          <w:bCs/>
          <w:kern w:val="36"/>
          <w:sz w:val="24"/>
          <w:szCs w:val="24"/>
          <w:lang w:eastAsia="ru-RU"/>
        </w:rPr>
        <w:t>Российской</w:t>
      </w:r>
      <w:r w:rsidR="005712EE" w:rsidRPr="005712EE">
        <w:rPr>
          <w:rFonts w:ascii="Arial" w:eastAsia="Times New Roman" w:hAnsi="Arial" w:cs="Arial"/>
          <w:bCs/>
          <w:kern w:val="36"/>
          <w:sz w:val="24"/>
          <w:szCs w:val="24"/>
          <w:lang w:eastAsia="ru-RU"/>
        </w:rPr>
        <w:t xml:space="preserve">                     Федерации</w:t>
      </w:r>
      <w:r w:rsidR="000F445E">
        <w:rPr>
          <w:rFonts w:ascii="Arial" w:eastAsia="Times New Roman" w:hAnsi="Arial" w:cs="Arial"/>
          <w:bCs/>
          <w:kern w:val="36"/>
          <w:sz w:val="24"/>
          <w:szCs w:val="24"/>
          <w:lang w:eastAsia="ru-RU"/>
        </w:rPr>
        <w:t>,</w:t>
      </w:r>
      <w:r w:rsidR="005712EE" w:rsidRPr="005712EE">
        <w:rPr>
          <w:rFonts w:ascii="Arial" w:eastAsia="Times New Roman" w:hAnsi="Arial" w:cs="Arial"/>
          <w:bCs/>
          <w:kern w:val="36"/>
          <w:sz w:val="24"/>
          <w:szCs w:val="24"/>
          <w:lang w:eastAsia="ru-RU"/>
        </w:rPr>
        <w:t xml:space="preserve"> </w:t>
      </w:r>
      <w:r w:rsidR="00401C22" w:rsidRPr="00992962">
        <w:rPr>
          <w:rFonts w:ascii="Arial" w:eastAsia="Times New Roman" w:hAnsi="Arial" w:cs="Arial"/>
          <w:bCs/>
          <w:sz w:val="24"/>
          <w:szCs w:val="24"/>
          <w:lang w:eastAsia="ru-RU"/>
        </w:rPr>
        <w:t xml:space="preserve">Администрация </w:t>
      </w:r>
      <w:r w:rsidR="00D653B6">
        <w:rPr>
          <w:rFonts w:ascii="Arial" w:eastAsia="Times New Roman" w:hAnsi="Arial" w:cs="Arial"/>
          <w:bCs/>
          <w:sz w:val="24"/>
          <w:szCs w:val="24"/>
          <w:lang w:eastAsia="ru-RU"/>
        </w:rPr>
        <w:t>Щетинского</w:t>
      </w:r>
      <w:r w:rsidR="00401C22" w:rsidRPr="00992962">
        <w:rPr>
          <w:rFonts w:ascii="Arial" w:eastAsia="Times New Roman" w:hAnsi="Arial" w:cs="Arial"/>
          <w:bCs/>
          <w:sz w:val="24"/>
          <w:szCs w:val="24"/>
          <w:lang w:eastAsia="ru-RU"/>
        </w:rPr>
        <w:t xml:space="preserve"> сельсовета Курского района </w:t>
      </w:r>
      <w:r w:rsidR="00992962" w:rsidRPr="00992962">
        <w:rPr>
          <w:rFonts w:ascii="Arial" w:eastAsia="Times New Roman" w:hAnsi="Arial" w:cs="Arial"/>
          <w:bCs/>
          <w:sz w:val="24"/>
          <w:szCs w:val="24"/>
          <w:lang w:eastAsia="ru-RU"/>
        </w:rPr>
        <w:t>К</w:t>
      </w:r>
      <w:r w:rsidR="00401C22" w:rsidRPr="00992962">
        <w:rPr>
          <w:rFonts w:ascii="Arial" w:eastAsia="Times New Roman" w:hAnsi="Arial" w:cs="Arial"/>
          <w:bCs/>
          <w:sz w:val="24"/>
          <w:szCs w:val="24"/>
          <w:lang w:eastAsia="ru-RU"/>
        </w:rPr>
        <w:t>урской области        П</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О</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С</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Т</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А</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Н</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О</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В</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Л</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Я</w:t>
      </w:r>
      <w:r w:rsidR="000F445E">
        <w:rPr>
          <w:rFonts w:ascii="Arial" w:eastAsia="Times New Roman" w:hAnsi="Arial" w:cs="Arial"/>
          <w:bCs/>
          <w:sz w:val="24"/>
          <w:szCs w:val="24"/>
          <w:lang w:eastAsia="ru-RU"/>
        </w:rPr>
        <w:t xml:space="preserve"> </w:t>
      </w:r>
      <w:r w:rsidR="00401C22" w:rsidRPr="00992962">
        <w:rPr>
          <w:rFonts w:ascii="Arial" w:eastAsia="Times New Roman" w:hAnsi="Arial" w:cs="Arial"/>
          <w:bCs/>
          <w:sz w:val="24"/>
          <w:szCs w:val="24"/>
          <w:lang w:eastAsia="ru-RU"/>
        </w:rPr>
        <w:t>Е</w:t>
      </w:r>
      <w:r w:rsidR="000F445E">
        <w:rPr>
          <w:rFonts w:ascii="Arial" w:eastAsia="Times New Roman" w:hAnsi="Arial" w:cs="Arial"/>
          <w:bCs/>
          <w:sz w:val="24"/>
          <w:szCs w:val="24"/>
          <w:lang w:eastAsia="ru-RU"/>
        </w:rPr>
        <w:t xml:space="preserve"> </w:t>
      </w:r>
      <w:r w:rsidR="00583D5C" w:rsidRPr="00992962">
        <w:rPr>
          <w:rFonts w:ascii="Arial" w:eastAsia="Times New Roman" w:hAnsi="Arial" w:cs="Arial"/>
          <w:bCs/>
          <w:sz w:val="24"/>
          <w:szCs w:val="24"/>
          <w:lang w:eastAsia="ru-RU"/>
        </w:rPr>
        <w:t>Т:</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 xml:space="preserve">1. Внести в Порядок учета Управлением  Федерального казначейства по Курской области  бюджетных обязательств получателей средств бюджета Щетинского сельсовета Курского района Курской области, утвержденный постановлением Администрации Щетинского сельсовета Курского района Курской области </w:t>
      </w:r>
      <w:r>
        <w:rPr>
          <w:rFonts w:ascii="Arial" w:eastAsia="Times New Roman" w:hAnsi="Arial" w:cs="Arial"/>
          <w:bCs/>
          <w:sz w:val="24"/>
          <w:szCs w:val="24"/>
          <w:lang w:eastAsia="ru-RU"/>
        </w:rPr>
        <w:t>от 09 декабря  2016 №  761</w:t>
      </w:r>
      <w:r w:rsidRPr="005B1A3B">
        <w:rPr>
          <w:rFonts w:ascii="Arial" w:eastAsia="Times New Roman" w:hAnsi="Arial" w:cs="Arial"/>
          <w:bCs/>
          <w:sz w:val="24"/>
          <w:szCs w:val="24"/>
          <w:lang w:eastAsia="ru-RU"/>
        </w:rPr>
        <w:t xml:space="preserve">    «Об утверждении  Порядка учета Управлением  Федерального казначейства по Курской области  бюджетных обязательств получателей средств бюджета Щетинского сельсовета Курского района Курской области» следующие изменения:</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 абзац 1 п.5 Порядка изложить в следующей редакции:</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w:t>
      </w:r>
      <w:hyperlink r:id="rId8" w:history="1">
        <w:r w:rsidRPr="00583D5C">
          <w:rPr>
            <w:rStyle w:val="aa"/>
            <w:rFonts w:ascii="Arial" w:eastAsia="Times New Roman" w:hAnsi="Arial" w:cs="Arial"/>
            <w:bCs/>
            <w:color w:val="auto"/>
            <w:sz w:val="24"/>
            <w:szCs w:val="24"/>
            <w:u w:val="none"/>
            <w:lang w:eastAsia="ru-RU"/>
          </w:rPr>
          <w:t>графе 2</w:t>
        </w:r>
      </w:hyperlink>
      <w:r w:rsidRPr="005B1A3B">
        <w:rPr>
          <w:rFonts w:ascii="Arial" w:eastAsia="Times New Roman" w:hAnsi="Arial" w:cs="Arial"/>
          <w:bCs/>
          <w:sz w:val="24"/>
          <w:szCs w:val="24"/>
          <w:lang w:eastAsia="ru-RU"/>
        </w:rPr>
        <w:t xml:space="preserve"> Перечня документов, на основании которых возникают бюджетные обязательства получателей средств бюджета Щетинского сельсовета Курского района Курской области_, согласно </w:t>
      </w:r>
      <w:hyperlink r:id="rId9" w:history="1">
        <w:r w:rsidRPr="00583D5C">
          <w:rPr>
            <w:rStyle w:val="aa"/>
            <w:rFonts w:ascii="Arial" w:eastAsia="Times New Roman" w:hAnsi="Arial" w:cs="Arial"/>
            <w:bCs/>
            <w:color w:val="auto"/>
            <w:sz w:val="24"/>
            <w:szCs w:val="24"/>
            <w:u w:val="none"/>
            <w:lang w:eastAsia="ru-RU"/>
          </w:rPr>
          <w:t>приложению N 2</w:t>
        </w:r>
      </w:hyperlink>
      <w:r w:rsidRPr="005B1A3B">
        <w:rPr>
          <w:rFonts w:ascii="Arial" w:eastAsia="Times New Roman" w:hAnsi="Arial" w:cs="Arial"/>
          <w:bCs/>
          <w:sz w:val="24"/>
          <w:szCs w:val="24"/>
          <w:lang w:eastAsia="ru-RU"/>
        </w:rPr>
        <w:t xml:space="preserve"> к Порядку (далее соответственно - документы-основания, Перечень)»;</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-абзац 3 п.6 Порядка изложить в следующей редакции:</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iCs/>
          <w:sz w:val="24"/>
          <w:szCs w:val="24"/>
          <w:lang w:eastAsia="ru-RU"/>
        </w:rPr>
      </w:pPr>
      <w:r w:rsidRPr="005B1A3B">
        <w:rPr>
          <w:rFonts w:ascii="Arial" w:eastAsia="Times New Roman" w:hAnsi="Arial" w:cs="Arial"/>
          <w:bCs/>
          <w:iCs/>
          <w:sz w:val="24"/>
          <w:szCs w:val="24"/>
          <w:lang w:eastAsia="ru-RU"/>
        </w:rPr>
        <w:t xml:space="preserve">«Сведения о бюджетных обязательствах, возникших на основании документов-оснований, предусмотренных </w:t>
      </w:r>
      <w:hyperlink r:id="rId10" w:history="1">
        <w:r w:rsidRPr="00583D5C">
          <w:rPr>
            <w:rStyle w:val="aa"/>
            <w:rFonts w:ascii="Arial" w:eastAsia="Times New Roman" w:hAnsi="Arial" w:cs="Arial"/>
            <w:bCs/>
            <w:iCs/>
            <w:color w:val="auto"/>
            <w:sz w:val="24"/>
            <w:szCs w:val="24"/>
            <w:u w:val="none"/>
            <w:lang w:eastAsia="ru-RU"/>
          </w:rPr>
          <w:t>пунктами 3</w:t>
        </w:r>
      </w:hyperlink>
      <w:r w:rsidRPr="00583D5C">
        <w:rPr>
          <w:rFonts w:ascii="Arial" w:eastAsia="Times New Roman" w:hAnsi="Arial" w:cs="Arial"/>
          <w:bCs/>
          <w:iCs/>
          <w:sz w:val="24"/>
          <w:szCs w:val="24"/>
          <w:lang w:eastAsia="ru-RU"/>
        </w:rPr>
        <w:t xml:space="preserve"> - </w:t>
      </w:r>
      <w:hyperlink r:id="rId11" w:history="1">
        <w:r w:rsidRPr="00583D5C">
          <w:rPr>
            <w:rStyle w:val="aa"/>
            <w:rFonts w:ascii="Arial" w:eastAsia="Times New Roman" w:hAnsi="Arial" w:cs="Arial"/>
            <w:bCs/>
            <w:iCs/>
            <w:color w:val="auto"/>
            <w:sz w:val="24"/>
            <w:szCs w:val="24"/>
            <w:u w:val="none"/>
            <w:lang w:eastAsia="ru-RU"/>
          </w:rPr>
          <w:t>4</w:t>
        </w:r>
      </w:hyperlink>
      <w:r w:rsidRPr="00583D5C">
        <w:rPr>
          <w:rFonts w:ascii="Arial" w:eastAsia="Times New Roman" w:hAnsi="Arial" w:cs="Arial"/>
          <w:bCs/>
          <w:iCs/>
          <w:sz w:val="24"/>
          <w:szCs w:val="24"/>
          <w:lang w:eastAsia="ru-RU"/>
        </w:rPr>
        <w:t xml:space="preserve"> </w:t>
      </w:r>
      <w:r w:rsidRPr="005B1A3B">
        <w:rPr>
          <w:rFonts w:ascii="Arial" w:eastAsia="Times New Roman" w:hAnsi="Arial" w:cs="Arial"/>
          <w:bCs/>
          <w:iCs/>
          <w:sz w:val="24"/>
          <w:szCs w:val="24"/>
          <w:lang w:eastAsia="ru-RU"/>
        </w:rPr>
        <w:t xml:space="preserve">графы 2 Перечня, формируются не </w:t>
      </w:r>
      <w:r w:rsidRPr="005B1A3B">
        <w:rPr>
          <w:rFonts w:ascii="Arial" w:eastAsia="Times New Roman" w:hAnsi="Arial" w:cs="Arial"/>
          <w:bCs/>
          <w:iCs/>
          <w:sz w:val="24"/>
          <w:szCs w:val="24"/>
          <w:lang w:eastAsia="ru-RU"/>
        </w:rPr>
        <w:lastRenderedPageBreak/>
        <w:t xml:space="preserve">позднее трех рабочих дней со дня заключения соответственно государственного контракта, договора, указанных в названных пунктах </w:t>
      </w:r>
      <w:hyperlink r:id="rId12" w:history="1">
        <w:r w:rsidRPr="00583D5C">
          <w:rPr>
            <w:rStyle w:val="aa"/>
            <w:rFonts w:ascii="Arial" w:eastAsia="Times New Roman" w:hAnsi="Arial" w:cs="Arial"/>
            <w:bCs/>
            <w:iCs/>
            <w:color w:val="auto"/>
            <w:sz w:val="24"/>
            <w:szCs w:val="24"/>
            <w:u w:val="none"/>
            <w:lang w:eastAsia="ru-RU"/>
          </w:rPr>
          <w:t>графы 2</w:t>
        </w:r>
      </w:hyperlink>
      <w:r w:rsidRPr="00583D5C">
        <w:rPr>
          <w:rFonts w:ascii="Arial" w:eastAsia="Times New Roman" w:hAnsi="Arial" w:cs="Arial"/>
          <w:bCs/>
          <w:iCs/>
          <w:sz w:val="24"/>
          <w:szCs w:val="24"/>
          <w:lang w:eastAsia="ru-RU"/>
        </w:rPr>
        <w:t xml:space="preserve"> </w:t>
      </w:r>
      <w:r w:rsidRPr="005B1A3B">
        <w:rPr>
          <w:rFonts w:ascii="Arial" w:eastAsia="Times New Roman" w:hAnsi="Arial" w:cs="Arial"/>
          <w:bCs/>
          <w:iCs/>
          <w:sz w:val="24"/>
          <w:szCs w:val="24"/>
          <w:lang w:eastAsia="ru-RU"/>
        </w:rPr>
        <w:t>Перечня»;</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-п.7 Порядка изложить в следующей редакции:</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 xml:space="preserve">«Сведения о бюджетном обязательстве, возникшем на основании документа-основания, предусмотренного </w:t>
      </w:r>
      <w:hyperlink r:id="rId13" w:history="1">
        <w:r w:rsidRPr="00583D5C">
          <w:rPr>
            <w:rStyle w:val="aa"/>
            <w:rFonts w:ascii="Arial" w:eastAsia="Times New Roman" w:hAnsi="Arial" w:cs="Arial"/>
            <w:bCs/>
            <w:color w:val="auto"/>
            <w:sz w:val="24"/>
            <w:szCs w:val="24"/>
            <w:u w:val="none"/>
            <w:lang w:eastAsia="ru-RU"/>
          </w:rPr>
          <w:t>пунктом 4</w:t>
        </w:r>
      </w:hyperlink>
      <w:r w:rsidRPr="005B1A3B">
        <w:rPr>
          <w:rFonts w:ascii="Arial" w:eastAsia="Times New Roman" w:hAnsi="Arial" w:cs="Arial"/>
          <w:bCs/>
          <w:sz w:val="24"/>
          <w:szCs w:val="24"/>
          <w:lang w:eastAsia="ru-RU"/>
        </w:rPr>
        <w:t xml:space="preserve"> графы 2 Перечня, направляются в Управление  с приложением копии договора (документа о внесении изменений в договор),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бюджета Щетинского сельсовета Курского района Курской области.»;</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 абзац 1 п. 10 Порядка изложить в следующей редакции:</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 xml:space="preserve">«Постановка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14" w:history="1">
        <w:r w:rsidRPr="00583D5C">
          <w:rPr>
            <w:rStyle w:val="aa"/>
            <w:rFonts w:ascii="Arial" w:eastAsia="Times New Roman" w:hAnsi="Arial" w:cs="Arial"/>
            <w:bCs/>
            <w:color w:val="auto"/>
            <w:sz w:val="24"/>
            <w:szCs w:val="24"/>
            <w:u w:val="none"/>
            <w:lang w:eastAsia="ru-RU"/>
          </w:rPr>
          <w:t>пунктами 1</w:t>
        </w:r>
      </w:hyperlink>
      <w:r w:rsidRPr="00583D5C">
        <w:rPr>
          <w:rFonts w:ascii="Arial" w:eastAsia="Times New Roman" w:hAnsi="Arial" w:cs="Arial"/>
          <w:bCs/>
          <w:sz w:val="24"/>
          <w:szCs w:val="24"/>
          <w:lang w:eastAsia="ru-RU"/>
        </w:rPr>
        <w:t>-</w:t>
      </w:r>
      <w:hyperlink r:id="rId15" w:history="1">
        <w:r w:rsidRPr="00583D5C">
          <w:rPr>
            <w:rStyle w:val="aa"/>
            <w:rFonts w:ascii="Arial" w:eastAsia="Times New Roman" w:hAnsi="Arial" w:cs="Arial"/>
            <w:bCs/>
            <w:color w:val="auto"/>
            <w:sz w:val="24"/>
            <w:szCs w:val="24"/>
            <w:u w:val="none"/>
            <w:lang w:eastAsia="ru-RU"/>
          </w:rPr>
          <w:t>6</w:t>
        </w:r>
      </w:hyperlink>
      <w:r w:rsidRPr="00583D5C">
        <w:rPr>
          <w:rFonts w:ascii="Arial" w:eastAsia="Times New Roman" w:hAnsi="Arial" w:cs="Arial"/>
          <w:bCs/>
          <w:sz w:val="24"/>
          <w:szCs w:val="24"/>
          <w:lang w:eastAsia="ru-RU"/>
        </w:rPr>
        <w:t>,</w:t>
      </w:r>
      <w:r w:rsidRPr="005B1A3B">
        <w:rPr>
          <w:rFonts w:ascii="Arial" w:eastAsia="Times New Roman" w:hAnsi="Arial" w:cs="Arial"/>
          <w:bCs/>
          <w:sz w:val="24"/>
          <w:szCs w:val="24"/>
          <w:lang w:eastAsia="ru-RU"/>
        </w:rPr>
        <w:t xml:space="preserve"> графы 2 Перечня, осуществляется Управлением в течение двух рабочих дней после проверки Сведений о бюджетном обязательстве на:»;</w:t>
      </w:r>
    </w:p>
    <w:p w:rsidR="005B1A3B" w:rsidRPr="005B1A3B" w:rsidRDefault="005B1A3B" w:rsidP="000F445E">
      <w:pPr>
        <w:spacing w:before="100" w:beforeAutospacing="1" w:after="100" w:afterAutospacing="1" w:line="240" w:lineRule="auto"/>
        <w:jc w:val="both"/>
        <w:outlineLvl w:val="0"/>
        <w:rPr>
          <w:rFonts w:ascii="Arial" w:eastAsia="Times New Roman" w:hAnsi="Arial" w:cs="Arial"/>
          <w:bCs/>
          <w:sz w:val="24"/>
          <w:szCs w:val="24"/>
          <w:lang w:eastAsia="ru-RU"/>
        </w:rPr>
      </w:pPr>
      <w:r w:rsidRPr="005B1A3B">
        <w:rPr>
          <w:rFonts w:ascii="Arial" w:eastAsia="Times New Roman" w:hAnsi="Arial" w:cs="Arial"/>
          <w:bCs/>
          <w:sz w:val="24"/>
          <w:szCs w:val="24"/>
          <w:lang w:eastAsia="ru-RU"/>
        </w:rPr>
        <w:t>-из приложения № 2 к Порядку «Перечень документов, на основании которых возникают бюджетные обязательства получателей средств бюджета Щетинского сельсовета Курского района Курской области" пункт 5 исключить, пункты 6,7,8 Перечня и п</w:t>
      </w:r>
      <w:bookmarkStart w:id="0" w:name="_GoBack"/>
      <w:bookmarkEnd w:id="0"/>
      <w:r w:rsidRPr="005B1A3B">
        <w:rPr>
          <w:rFonts w:ascii="Arial" w:eastAsia="Times New Roman" w:hAnsi="Arial" w:cs="Arial"/>
          <w:bCs/>
          <w:sz w:val="24"/>
          <w:szCs w:val="24"/>
          <w:lang w:eastAsia="ru-RU"/>
        </w:rPr>
        <w:t>о тексту Порядка считать пунктами 5,6,7.</w:t>
      </w:r>
    </w:p>
    <w:p w:rsidR="00431082" w:rsidRPr="005B1A3B" w:rsidRDefault="005B1A3B" w:rsidP="000F445E">
      <w:pPr>
        <w:spacing w:after="0" w:line="240" w:lineRule="auto"/>
        <w:ind w:left="300"/>
        <w:jc w:val="both"/>
        <w:rPr>
          <w:rFonts w:ascii="Arial" w:hAnsi="Arial" w:cs="Arial"/>
          <w:sz w:val="24"/>
          <w:szCs w:val="24"/>
        </w:rPr>
      </w:pPr>
      <w:r>
        <w:rPr>
          <w:rFonts w:ascii="Arial" w:hAnsi="Arial" w:cs="Arial"/>
          <w:sz w:val="24"/>
          <w:szCs w:val="24"/>
        </w:rPr>
        <w:t>2.</w:t>
      </w:r>
      <w:r w:rsidR="00431082" w:rsidRPr="005B1A3B">
        <w:rPr>
          <w:rFonts w:ascii="Arial" w:hAnsi="Arial" w:cs="Arial"/>
          <w:sz w:val="24"/>
          <w:szCs w:val="24"/>
        </w:rPr>
        <w:t xml:space="preserve">Постановление вступает в силу со дня подписания и распространяется </w:t>
      </w:r>
      <w:r w:rsidR="000F445E" w:rsidRPr="005B1A3B">
        <w:rPr>
          <w:rFonts w:ascii="Arial" w:hAnsi="Arial" w:cs="Arial"/>
          <w:sz w:val="24"/>
          <w:szCs w:val="24"/>
        </w:rPr>
        <w:t>на правоотношения,</w:t>
      </w:r>
      <w:r w:rsidR="00431082" w:rsidRPr="005B1A3B">
        <w:rPr>
          <w:rFonts w:ascii="Arial" w:hAnsi="Arial" w:cs="Arial"/>
          <w:sz w:val="24"/>
          <w:szCs w:val="24"/>
        </w:rPr>
        <w:t xml:space="preserve"> возникшие с </w:t>
      </w:r>
      <w:r w:rsidR="000F445E" w:rsidRPr="005B1A3B">
        <w:rPr>
          <w:rFonts w:ascii="Arial" w:hAnsi="Arial" w:cs="Arial"/>
          <w:sz w:val="24"/>
          <w:szCs w:val="24"/>
        </w:rPr>
        <w:t>01.01.2017 года.</w:t>
      </w:r>
      <w:r w:rsidR="00431082" w:rsidRPr="005B1A3B">
        <w:rPr>
          <w:rFonts w:ascii="Arial" w:hAnsi="Arial" w:cs="Arial"/>
          <w:sz w:val="24"/>
          <w:szCs w:val="24"/>
        </w:rPr>
        <w:t xml:space="preserve"> </w:t>
      </w:r>
    </w:p>
    <w:p w:rsidR="001D5B1E" w:rsidRPr="00992962" w:rsidRDefault="001D5B1E" w:rsidP="000F445E">
      <w:pPr>
        <w:spacing w:after="0" w:line="360" w:lineRule="auto"/>
        <w:ind w:left="284"/>
        <w:jc w:val="both"/>
        <w:rPr>
          <w:rFonts w:ascii="Arial" w:hAnsi="Arial" w:cs="Arial"/>
          <w:sz w:val="24"/>
          <w:szCs w:val="24"/>
        </w:rPr>
      </w:pPr>
    </w:p>
    <w:p w:rsidR="00992962" w:rsidRDefault="004D3554" w:rsidP="000F445E">
      <w:pPr>
        <w:spacing w:after="0" w:line="360" w:lineRule="auto"/>
        <w:jc w:val="both"/>
        <w:rPr>
          <w:sz w:val="24"/>
          <w:szCs w:val="24"/>
        </w:rPr>
      </w:pPr>
      <w:r>
        <w:rPr>
          <w:rFonts w:ascii="Arial" w:hAnsi="Arial" w:cs="Arial"/>
          <w:sz w:val="24"/>
          <w:szCs w:val="24"/>
        </w:rPr>
        <w:t xml:space="preserve">   </w:t>
      </w:r>
      <w:r w:rsidR="00B64BDB" w:rsidRPr="00B64BDB">
        <w:rPr>
          <w:rFonts w:ascii="Arial" w:hAnsi="Arial" w:cs="Arial"/>
          <w:sz w:val="24"/>
          <w:szCs w:val="24"/>
        </w:rPr>
        <w:t>Глава Щетинского сельсовета</w:t>
      </w:r>
      <w:r w:rsidR="00B64BDB" w:rsidRPr="00B64BDB">
        <w:rPr>
          <w:rFonts w:ascii="Arial" w:hAnsi="Arial" w:cs="Arial"/>
          <w:sz w:val="24"/>
          <w:szCs w:val="24"/>
        </w:rPr>
        <w:tab/>
      </w:r>
      <w:r w:rsidR="00B64BDB" w:rsidRPr="00B64BDB">
        <w:rPr>
          <w:rFonts w:ascii="Arial" w:hAnsi="Arial" w:cs="Arial"/>
          <w:sz w:val="24"/>
          <w:szCs w:val="24"/>
        </w:rPr>
        <w:tab/>
        <w:t xml:space="preserve">                                 С.А. Томатин</w:t>
      </w:r>
    </w:p>
    <w:sectPr w:rsidR="00992962" w:rsidSect="000F445E">
      <w:pgSz w:w="11905" w:h="16838"/>
      <w:pgMar w:top="1134" w:right="1247" w:bottom="1134" w:left="1531" w:header="709"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B59" w:rsidRDefault="003A2B59">
      <w:pPr>
        <w:spacing w:after="0" w:line="240" w:lineRule="auto"/>
      </w:pPr>
      <w:r>
        <w:separator/>
      </w:r>
    </w:p>
  </w:endnote>
  <w:endnote w:type="continuationSeparator" w:id="0">
    <w:p w:rsidR="003A2B59" w:rsidRDefault="003A2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B59" w:rsidRDefault="003A2B59">
      <w:pPr>
        <w:spacing w:after="0" w:line="240" w:lineRule="auto"/>
      </w:pPr>
      <w:r>
        <w:separator/>
      </w:r>
    </w:p>
  </w:footnote>
  <w:footnote w:type="continuationSeparator" w:id="0">
    <w:p w:rsidR="003A2B59" w:rsidRDefault="003A2B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036FB"/>
    <w:multiLevelType w:val="hybridMultilevel"/>
    <w:tmpl w:val="D8E0ACA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55EA4764"/>
    <w:multiLevelType w:val="hybridMultilevel"/>
    <w:tmpl w:val="EF9826F0"/>
    <w:lvl w:ilvl="0" w:tplc="60D2DDB4">
      <w:start w:val="1"/>
      <w:numFmt w:val="decimal"/>
      <w:lvlText w:val="%1."/>
      <w:lvlJc w:val="left"/>
      <w:pPr>
        <w:ind w:left="1185" w:hanging="1185"/>
      </w:pPr>
    </w:lvl>
    <w:lvl w:ilvl="1" w:tplc="04190019">
      <w:start w:val="1"/>
      <w:numFmt w:val="decimal"/>
      <w:lvlText w:val="%2."/>
      <w:lvlJc w:val="left"/>
      <w:pPr>
        <w:tabs>
          <w:tab w:val="num" w:pos="588"/>
        </w:tabs>
        <w:ind w:left="588" w:hanging="360"/>
      </w:pPr>
    </w:lvl>
    <w:lvl w:ilvl="2" w:tplc="0419001B">
      <w:start w:val="1"/>
      <w:numFmt w:val="decimal"/>
      <w:lvlText w:val="%3."/>
      <w:lvlJc w:val="left"/>
      <w:pPr>
        <w:tabs>
          <w:tab w:val="num" w:pos="1308"/>
        </w:tabs>
        <w:ind w:left="1308" w:hanging="360"/>
      </w:pPr>
    </w:lvl>
    <w:lvl w:ilvl="3" w:tplc="0419000F">
      <w:start w:val="1"/>
      <w:numFmt w:val="decimal"/>
      <w:lvlText w:val="%4."/>
      <w:lvlJc w:val="left"/>
      <w:pPr>
        <w:tabs>
          <w:tab w:val="num" w:pos="2028"/>
        </w:tabs>
        <w:ind w:left="2028" w:hanging="360"/>
      </w:pPr>
    </w:lvl>
    <w:lvl w:ilvl="4" w:tplc="04190019">
      <w:start w:val="1"/>
      <w:numFmt w:val="decimal"/>
      <w:lvlText w:val="%5."/>
      <w:lvlJc w:val="left"/>
      <w:pPr>
        <w:tabs>
          <w:tab w:val="num" w:pos="2748"/>
        </w:tabs>
        <w:ind w:left="2748" w:hanging="360"/>
      </w:pPr>
    </w:lvl>
    <w:lvl w:ilvl="5" w:tplc="0419001B">
      <w:start w:val="1"/>
      <w:numFmt w:val="decimal"/>
      <w:lvlText w:val="%6."/>
      <w:lvlJc w:val="left"/>
      <w:pPr>
        <w:tabs>
          <w:tab w:val="num" w:pos="3468"/>
        </w:tabs>
        <w:ind w:left="3468" w:hanging="360"/>
      </w:pPr>
    </w:lvl>
    <w:lvl w:ilvl="6" w:tplc="0419000F">
      <w:start w:val="1"/>
      <w:numFmt w:val="decimal"/>
      <w:lvlText w:val="%7."/>
      <w:lvlJc w:val="left"/>
      <w:pPr>
        <w:tabs>
          <w:tab w:val="num" w:pos="4188"/>
        </w:tabs>
        <w:ind w:left="4188" w:hanging="360"/>
      </w:pPr>
    </w:lvl>
    <w:lvl w:ilvl="7" w:tplc="04190019">
      <w:start w:val="1"/>
      <w:numFmt w:val="decimal"/>
      <w:lvlText w:val="%8."/>
      <w:lvlJc w:val="left"/>
      <w:pPr>
        <w:tabs>
          <w:tab w:val="num" w:pos="4908"/>
        </w:tabs>
        <w:ind w:left="4908" w:hanging="360"/>
      </w:pPr>
    </w:lvl>
    <w:lvl w:ilvl="8" w:tplc="0419001B">
      <w:start w:val="1"/>
      <w:numFmt w:val="decimal"/>
      <w:lvlText w:val="%9."/>
      <w:lvlJc w:val="left"/>
      <w:pPr>
        <w:tabs>
          <w:tab w:val="num" w:pos="5628"/>
        </w:tabs>
        <w:ind w:left="5628" w:hanging="360"/>
      </w:pPr>
    </w:lvl>
  </w:abstractNum>
  <w:abstractNum w:abstractNumId="2" w15:restartNumberingAfterBreak="0">
    <w:nsid w:val="56E3121F"/>
    <w:multiLevelType w:val="hybridMultilevel"/>
    <w:tmpl w:val="36305A3E"/>
    <w:lvl w:ilvl="0" w:tplc="AA32E1F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A5E"/>
    <w:rsid w:val="000050FC"/>
    <w:rsid w:val="00033221"/>
    <w:rsid w:val="000826FC"/>
    <w:rsid w:val="000F445E"/>
    <w:rsid w:val="001D5B1E"/>
    <w:rsid w:val="002D1487"/>
    <w:rsid w:val="0036555B"/>
    <w:rsid w:val="003A2B59"/>
    <w:rsid w:val="003C2FA4"/>
    <w:rsid w:val="003E7359"/>
    <w:rsid w:val="00401C22"/>
    <w:rsid w:val="00423866"/>
    <w:rsid w:val="00431082"/>
    <w:rsid w:val="0046331C"/>
    <w:rsid w:val="004C444F"/>
    <w:rsid w:val="004C666D"/>
    <w:rsid w:val="004D348A"/>
    <w:rsid w:val="004D3554"/>
    <w:rsid w:val="004F26C8"/>
    <w:rsid w:val="004F661F"/>
    <w:rsid w:val="00553D5E"/>
    <w:rsid w:val="005712EE"/>
    <w:rsid w:val="00583D5C"/>
    <w:rsid w:val="005B1A3B"/>
    <w:rsid w:val="005D2629"/>
    <w:rsid w:val="0062077E"/>
    <w:rsid w:val="0062581A"/>
    <w:rsid w:val="006B22EB"/>
    <w:rsid w:val="006B6784"/>
    <w:rsid w:val="007715B7"/>
    <w:rsid w:val="008B6216"/>
    <w:rsid w:val="00915D6F"/>
    <w:rsid w:val="00957640"/>
    <w:rsid w:val="00960007"/>
    <w:rsid w:val="00992962"/>
    <w:rsid w:val="00A820E7"/>
    <w:rsid w:val="00AA20B0"/>
    <w:rsid w:val="00B64BDB"/>
    <w:rsid w:val="00C76A5E"/>
    <w:rsid w:val="00CE3588"/>
    <w:rsid w:val="00D653B6"/>
    <w:rsid w:val="00DE49EF"/>
    <w:rsid w:val="00E66BD8"/>
    <w:rsid w:val="00EF5837"/>
    <w:rsid w:val="00F11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EAA393-E0EB-46CF-A683-32B40752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55B"/>
  </w:style>
  <w:style w:type="paragraph" w:styleId="1">
    <w:name w:val="heading 1"/>
    <w:basedOn w:val="a"/>
    <w:link w:val="10"/>
    <w:uiPriority w:val="9"/>
    <w:qFormat/>
    <w:rsid w:val="00957640"/>
    <w:pPr>
      <w:spacing w:before="100" w:beforeAutospacing="1" w:after="100" w:afterAutospacing="1" w:line="240" w:lineRule="auto"/>
      <w:jc w:val="center"/>
      <w:outlineLvl w:val="0"/>
    </w:pPr>
    <w:rPr>
      <w:rFonts w:ascii="Times New Roman" w:eastAsia="Times New Roman" w:hAnsi="Times New Roman" w:cs="Times New Roman"/>
      <w:b/>
      <w:bCs/>
      <w:kern w:val="36"/>
      <w:sz w:val="32"/>
      <w:szCs w:val="32"/>
      <w:lang w:eastAsia="ru-RU"/>
    </w:rPr>
  </w:style>
  <w:style w:type="paragraph" w:styleId="2">
    <w:name w:val="heading 2"/>
    <w:basedOn w:val="a"/>
    <w:link w:val="20"/>
    <w:uiPriority w:val="9"/>
    <w:qFormat/>
    <w:rsid w:val="00957640"/>
    <w:pPr>
      <w:spacing w:before="100" w:beforeAutospacing="1" w:after="100" w:afterAutospacing="1" w:line="240" w:lineRule="auto"/>
      <w:jc w:val="center"/>
      <w:outlineLvl w:val="1"/>
    </w:pPr>
    <w:rPr>
      <w:rFonts w:ascii="Times New Roman" w:eastAsia="Times New Roman" w:hAnsi="Times New Roman" w:cs="Times New Roman"/>
      <w:b/>
      <w:bCs/>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pPr>
      <w:autoSpaceDE w:val="0"/>
      <w:autoSpaceDN w:val="0"/>
      <w:adjustRightInd w:val="0"/>
      <w:spacing w:after="0" w:line="240" w:lineRule="auto"/>
    </w:pPr>
    <w:rPr>
      <w:rFonts w:ascii="Arial" w:hAnsi="Arial" w:cs="Arial"/>
      <w:b/>
      <w:bCs/>
      <w:sz w:val="20"/>
      <w:szCs w:val="20"/>
    </w:rPr>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style>
  <w:style w:type="paragraph" w:styleId="a9">
    <w:name w:val="List Paragraph"/>
    <w:basedOn w:val="a"/>
    <w:uiPriority w:val="34"/>
    <w:qFormat/>
    <w:rsid w:val="001D5B1E"/>
    <w:pPr>
      <w:ind w:left="720"/>
      <w:contextualSpacing/>
    </w:pPr>
    <w:rPr>
      <w:rFonts w:eastAsiaTheme="minorEastAsia"/>
      <w:lang w:eastAsia="ru-RU"/>
    </w:rPr>
  </w:style>
  <w:style w:type="character" w:customStyle="1" w:styleId="10">
    <w:name w:val="Заголовок 1 Знак"/>
    <w:basedOn w:val="a0"/>
    <w:link w:val="1"/>
    <w:uiPriority w:val="9"/>
    <w:rsid w:val="00957640"/>
    <w:rPr>
      <w:rFonts w:ascii="Times New Roman" w:eastAsia="Times New Roman" w:hAnsi="Times New Roman" w:cs="Times New Roman"/>
      <w:b/>
      <w:bCs/>
      <w:kern w:val="36"/>
      <w:sz w:val="32"/>
      <w:szCs w:val="32"/>
      <w:lang w:eastAsia="ru-RU"/>
    </w:rPr>
  </w:style>
  <w:style w:type="character" w:customStyle="1" w:styleId="20">
    <w:name w:val="Заголовок 2 Знак"/>
    <w:basedOn w:val="a0"/>
    <w:link w:val="2"/>
    <w:uiPriority w:val="9"/>
    <w:rsid w:val="00957640"/>
    <w:rPr>
      <w:rFonts w:ascii="Times New Roman" w:eastAsia="Times New Roman" w:hAnsi="Times New Roman" w:cs="Times New Roman"/>
      <w:b/>
      <w:bCs/>
      <w:sz w:val="30"/>
      <w:szCs w:val="30"/>
      <w:lang w:eastAsia="ru-RU"/>
    </w:rPr>
  </w:style>
  <w:style w:type="character" w:styleId="aa">
    <w:name w:val="Hyperlink"/>
    <w:basedOn w:val="a0"/>
    <w:uiPriority w:val="99"/>
    <w:unhideWhenUsed/>
    <w:rsid w:val="005B1A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68074">
      <w:bodyDiv w:val="1"/>
      <w:marLeft w:val="0"/>
      <w:marRight w:val="0"/>
      <w:marTop w:val="0"/>
      <w:marBottom w:val="0"/>
      <w:divBdr>
        <w:top w:val="none" w:sz="0" w:space="0" w:color="auto"/>
        <w:left w:val="none" w:sz="0" w:space="0" w:color="auto"/>
        <w:bottom w:val="none" w:sz="0" w:space="0" w:color="auto"/>
        <w:right w:val="none" w:sz="0" w:space="0" w:color="auto"/>
      </w:divBdr>
    </w:div>
    <w:div w:id="1334648967">
      <w:bodyDiv w:val="1"/>
      <w:marLeft w:val="0"/>
      <w:marRight w:val="0"/>
      <w:marTop w:val="0"/>
      <w:marBottom w:val="0"/>
      <w:divBdr>
        <w:top w:val="none" w:sz="0" w:space="0" w:color="auto"/>
        <w:left w:val="none" w:sz="0" w:space="0" w:color="auto"/>
        <w:bottom w:val="none" w:sz="0" w:space="0" w:color="auto"/>
        <w:right w:val="none" w:sz="0" w:space="0" w:color="auto"/>
      </w:divBdr>
    </w:div>
    <w:div w:id="1490515578">
      <w:bodyDiv w:val="1"/>
      <w:marLeft w:val="200"/>
      <w:marRight w:val="200"/>
      <w:marTop w:val="200"/>
      <w:marBottom w:val="2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78EDD573E90647064FD9674E0B2FF161493661D2F086707332360C2C557D7577A50F5EA307zFI" TargetMode="External"/><Relationship Id="rId13" Type="http://schemas.openxmlformats.org/officeDocument/2006/relationships/hyperlink" Target="consultantplus://offline/ref=63C50363891C7C4977A33F8E322225FE3126C8F26BB87C7676B1A5187952D5BC7C7D1EC6D6GASA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4D4972033416C6FE292591B2BB8251517216078DDA4BBD928E62D9F0F9FD916CF09A4A10DdEED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D4972033416C6FE292591B2BB8251517216078DDA4BBD928E62D9F0F9FD916CF09A4A60AdEE0J" TargetMode="External"/><Relationship Id="rId5" Type="http://schemas.openxmlformats.org/officeDocument/2006/relationships/webSettings" Target="webSettings.xml"/><Relationship Id="rId15" Type="http://schemas.openxmlformats.org/officeDocument/2006/relationships/hyperlink" Target="consultantplus://offline/ref=4E2D0915ADB10CFE5967457F1AD7694790CF6AA74DB351B9527DE3D3F8911AD9AB40880FA0S9WEJ" TargetMode="External"/><Relationship Id="rId10" Type="http://schemas.openxmlformats.org/officeDocument/2006/relationships/hyperlink" Target="consultantplus://offline/ref=54D4972033416C6FE292591B2BB8251517216078DDA4BBD928E62D9F0F9FD916CF09A4A102dEEAJ" TargetMode="External"/><Relationship Id="rId4" Type="http://schemas.openxmlformats.org/officeDocument/2006/relationships/settings" Target="settings.xml"/><Relationship Id="rId9" Type="http://schemas.openxmlformats.org/officeDocument/2006/relationships/hyperlink" Target="consultantplus://offline/ref=F678EDD573E90647064FD9674E0B2FF161493661D2F086707332360C2C557D7577A50F5EA207z2I" TargetMode="External"/><Relationship Id="rId14" Type="http://schemas.openxmlformats.org/officeDocument/2006/relationships/hyperlink" Target="consultantplus://offline/ref=4E2D0915ADB10CFE5967457F1AD7694790CF6AA74DB351B9527DE3D3F8911AD9AB408808A1S9W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ADA7A-1399-406F-8C75-052DF346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665</Words>
  <Characters>3795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УФК по Курской области</Company>
  <LinksUpToDate>false</LinksUpToDate>
  <CharactersWithSpaces>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ГУСЕНКОВА Ирина Ивановна</dc:creator>
  <cp:lastModifiedBy>Пользователь</cp:lastModifiedBy>
  <cp:revision>7</cp:revision>
  <cp:lastPrinted>2017-06-05T07:52:00Z</cp:lastPrinted>
  <dcterms:created xsi:type="dcterms:W3CDTF">2017-06-05T07:01:00Z</dcterms:created>
  <dcterms:modified xsi:type="dcterms:W3CDTF">2017-06-05T08:08:00Z</dcterms:modified>
</cp:coreProperties>
</file>